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84d69c" w14:textId="c84d69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810B0">
        <w:rPr>
          <w:rFonts w:ascii="Arial" w:hAnsi="Arial" w:cs="Arial"/>
        </w:rPr>
        <w:t>351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810B0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2810B0">
        <w:rPr>
          <w:rFonts w:ascii="Arial" w:hAnsi="Arial" w:cs="Arial"/>
        </w:rPr>
        <w:t xml:space="preserve">ORTUS LUX </w:t>
      </w:r>
      <w:r w:rsidRPr="00E94043" w:rsidR="002810B0">
        <w:rPr>
          <w:rFonts w:ascii="Arial" w:hAnsi="Arial" w:cs="Arial"/>
        </w:rPr>
        <w:t xml:space="preserve">d.o.o., Zadar, </w:t>
      </w:r>
      <w:r w:rsidR="002810B0">
        <w:rPr>
          <w:rFonts w:ascii="Arial" w:hAnsi="Arial" w:cs="Arial"/>
        </w:rPr>
        <w:t>Varaždinska 3</w:t>
      </w:r>
      <w:r w:rsidRPr="00E94043" w:rsidR="002810B0">
        <w:rPr>
          <w:rFonts w:ascii="Arial" w:hAnsi="Arial" w:cs="Arial"/>
        </w:rPr>
        <w:t xml:space="preserve">, OIB: </w:t>
      </w:r>
      <w:r w:rsidR="002810B0">
        <w:rPr>
          <w:rFonts w:ascii="Arial" w:hAnsi="Arial" w:cs="Arial"/>
        </w:rPr>
        <w:t>02855526085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AC65CF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AC65CF"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2810B0">
        <w:rPr>
          <w:rFonts w:ascii="Arial" w:hAnsi="Arial" w:cs="Arial"/>
        </w:rPr>
        <w:t>Nenad Krička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AC65CF">
        <w:rPr>
          <w:rFonts w:ascii="Arial" w:hAnsi="Arial" w:cs="Arial"/>
        </w:rPr>
        <w:t>za RH Svetlana Barišić,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2810B0">
        <w:rPr>
          <w:rFonts w:ascii="Arial" w:hAnsi="Arial" w:cs="Arial"/>
        </w:rPr>
        <w:t xml:space="preserve">ORTUS LUX </w:t>
      </w:r>
      <w:r w:rsidRPr="00E94043" w:rsidR="002810B0">
        <w:rPr>
          <w:rFonts w:ascii="Arial" w:hAnsi="Arial" w:cs="Arial"/>
        </w:rPr>
        <w:t>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AC65CF">
        <w:rPr>
          <w:rFonts w:ascii="Arial" w:hAnsi="Arial" w:cs="Arial"/>
        </w:rPr>
        <w:t>ZAGREBAČKE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AC65CF">
        <w:rPr>
          <w:rFonts w:ascii="Arial" w:hAnsi="Arial" w:cs="Arial"/>
        </w:rPr>
        <w:t>projektiranje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AC65CF">
        <w:rPr>
          <w:rFonts w:ascii="Arial" w:hAnsi="Arial" w:cs="Arial"/>
        </w:rPr>
        <w:t>oko godinu dana</w:t>
      </w:r>
      <w:r w:rsidR="004A4A39">
        <w:rPr>
          <w:rFonts w:ascii="Arial" w:hAnsi="Arial" w:cs="Arial"/>
        </w:rPr>
        <w:t>. Nema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4A4A39">
        <w:rPr>
          <w:rFonts w:ascii="Arial" w:hAnsi="Arial" w:cs="Arial"/>
        </w:rPr>
        <w:t>a imovine,</w:t>
      </w:r>
      <w:r w:rsidR="00AC65CF">
        <w:rPr>
          <w:rFonts w:ascii="Arial" w:hAnsi="Arial" w:cs="Arial"/>
        </w:rPr>
        <w:t xml:space="preserve"> misli da je bilo nešto potraživanja, ali vrlo sitno, a ista nije mogao naplatiti.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AC65CF">
        <w:rPr>
          <w:rFonts w:ascii="Arial" w:hAnsi="Arial" w:cs="Arial"/>
        </w:rPr>
        <w:t>ne zna točno koliko</w:t>
      </w:r>
      <w:r w:rsidR="003B32D3">
        <w:rPr>
          <w:rFonts w:ascii="Arial" w:hAnsi="Arial" w:cs="Arial"/>
        </w:rPr>
        <w:t>. Blok</w:t>
      </w:r>
      <w:r w:rsidR="00AC65CF">
        <w:rPr>
          <w:rFonts w:ascii="Arial" w:hAnsi="Arial" w:cs="Arial"/>
        </w:rPr>
        <w:t>ada se sastoji od poreznog duga za doprinose na plaće.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65CF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AC65CF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</w:t>
      </w:r>
      <w:r w:rsidR="00AC65CF">
        <w:rPr>
          <w:rFonts w:ascii="Arial" w:hAnsi="Arial" w:cs="Arial"/>
        </w:rPr>
        <w:t xml:space="preserve"> i</w:t>
      </w:r>
      <w:r w:rsidRPr="00C93BF8" w:rsidR="00896969">
        <w:rPr>
          <w:rFonts w:ascii="Arial" w:hAnsi="Arial" w:cs="Arial"/>
        </w:rPr>
        <w:t xml:space="preserve"> </w:t>
      </w:r>
      <w:r w:rsidRPr="00C93BF8" w:rsidR="00027676">
        <w:rPr>
          <w:rFonts w:ascii="Arial" w:hAnsi="Arial" w:cs="Arial"/>
        </w:rPr>
        <w:t>nalaz</w:t>
      </w:r>
      <w:r w:rsidR="00AC65CF">
        <w:rPr>
          <w:rFonts w:ascii="Arial" w:hAnsi="Arial" w:cs="Arial"/>
        </w:rPr>
        <w:t>e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4A4A39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AC65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vodio KAPITAL d.o.o. i kod njih</w:t>
      </w:r>
      <w:r w:rsidR="003B32D3"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281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Nenad Krička</w:t>
      </w:r>
      <w:r w:rsidRPr="00C93BF8" w:rsidR="00D63849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D633BC">
        <w:rPr>
          <w:rFonts w:ascii="Arial" w:hAnsi="Arial" w:cs="Arial"/>
        </w:rPr>
        <w:t>gov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AC65CF">
        <w:rPr>
          <w:rFonts w:ascii="Arial" w:hAnsi="Arial" w:cs="Arial"/>
        </w:rPr>
        <w:t>095/8522-544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4A4A3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>nije u mogućnosti podmiriti dug</w:t>
      </w:r>
      <w:r w:rsidR="00AC65CF">
        <w:rPr>
          <w:rFonts w:ascii="Arial" w:hAnsi="Arial" w:cs="Arial"/>
        </w:rPr>
        <w:t xml:space="preserve"> niti može nastavi poslovati.</w:t>
      </w:r>
    </w:p>
    <w:p w:rsidR="00AC65CF" w:rsidP="003A22A8" w:rsidRDefault="00AC65CF">
      <w:pPr>
        <w:jc w:val="both"/>
        <w:rPr>
          <w:rFonts w:ascii="Arial" w:hAnsi="Arial" w:cs="Arial"/>
        </w:rPr>
      </w:pPr>
    </w:p>
    <w:p w:rsidR="00AC65CF" w:rsidP="003A22A8" w:rsidRDefault="00AC65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RH ostaje kod prijedloga.</w:t>
      </w:r>
    </w:p>
    <w:p w:rsidRPr="00C93BF8" w:rsidR="00AC65CF" w:rsidP="003A22A8" w:rsidRDefault="00AC65CF">
      <w:pPr>
        <w:jc w:val="both"/>
        <w:rPr>
          <w:rFonts w:ascii="Arial" w:hAnsi="Arial" w:cs="Arial"/>
        </w:rPr>
      </w:pPr>
    </w:p>
    <w:p w:rsidRPr="00C93BF8" w:rsidR="003A22A8" w:rsidP="003A22A8" w:rsidRDefault="00AC65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C65CF">
        <w:rPr>
          <w:rFonts w:ascii="Arial" w:hAnsi="Arial" w:cs="Arial"/>
        </w:rPr>
        <w:t>9,05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A0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A29CB">
      <w:rPr>
        <w:rFonts w:ascii="Arial" w:hAnsi="Arial" w:cs="Arial"/>
      </w:rPr>
      <w:t>351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810B0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C7A0D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C7A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7A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7A0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7A0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7A0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7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A0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A0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A0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St-351/2021-17</izvorni_sadrzaj>
    <derivirana_varijabla naziv="DomainObject.Zapisnik.Oznaka_1">St-351/2021-17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St-351/2021</izvorni_sadrzaj>
    <derivirana_varijabla naziv="DomainObject.Predmet.OznakaBroj_1">St-351/2021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ORTUS LUX d.o.o.</izvorni_sadrzaj>
    <derivirana_varijabla naziv="DomainObject.Predmet.ProtustrankaFormated_1">  ORTUS LUX d.o.o.</derivirana_varijabla>
  </DomainObject.Predmet.ProtustrankaFormated>
  <DomainObject.Predmet.ProtustrankaFormatedOIB>
    <izvorni_sadrzaj>  ORTUS LUX d.o.o., OIB 02855526085</izvorni_sadrzaj>
    <derivirana_varijabla naziv="DomainObject.Predmet.ProtustrankaFormatedOIB_1">  ORTUS LUX d.o.o., OIB 02855526085</derivirana_varijabla>
  </DomainObject.Predmet.ProtustrankaFormatedOIB>
  <DomainObject.Predmet.ProtustrankaFormatedWithAdress>
    <izvorni_sadrzaj> ORTUS LUX d.o.o., Varaždinska 3, 23000 Zadar</izvorni_sadrzaj>
    <derivirana_varijabla naziv="DomainObject.Predmet.ProtustrankaFormatedWithAdress_1"> ORTUS LUX d.o.o., Varaždinska 3, 23000 Zadar</derivirana_varijabla>
  </DomainObject.Predmet.ProtustrankaFormatedWithAdress>
  <DomainObject.Predmet.ProtustrankaFormatedWithAdressOIB>
    <izvorni_sadrzaj> ORTUS LUX d.o.o., OIB 02855526085, Varaždinska 3, 23000 Zadar</izvorni_sadrzaj>
    <derivirana_varijabla naziv="DomainObject.Predmet.ProtustrankaFormatedWithAdressOIB_1"> ORTUS LUX d.o.o., OIB 02855526085, Varaždinska 3, 23000 Zadar</derivirana_varijabla>
  </DomainObject.Predmet.ProtustrankaFormatedWithAdressOIB>
  <DomainObject.Predmet.ProtustrankaWithAdress>
    <izvorni_sadrzaj>ORTUS LUX d.o.o. Varaždinska 3, 23000 Zadar</izvorni_sadrzaj>
    <derivirana_varijabla naziv="DomainObject.Predmet.ProtustrankaWithAdress_1">ORTUS LUX d.o.o. Varaždinska 3, 23000 Zadar</derivirana_varijabla>
  </DomainObject.Predmet.ProtustrankaWithAdress>
  <DomainObject.Predmet.ProtustrankaWithAdressOIB>
    <izvorni_sadrzaj>ORTUS LUX d.o.o., OIB 02855526085, Varaždinska 3, 23000 Zadar</izvorni_sadrzaj>
    <derivirana_varijabla naziv="DomainObject.Predmet.ProtustrankaWithAdressOIB_1">ORTUS LUX d.o.o., OIB 02855526085, Varaždinska 3, 23000 Zadar</derivirana_varijabla>
  </DomainObject.Predmet.ProtustrankaWithAdressOIB>
  <DomainObject.Predmet.ProtustrankaNazivFormated>
    <izvorni_sadrzaj>ORTUS LUX d.o.o.</izvorni_sadrzaj>
    <derivirana_varijabla naziv="DomainObject.Predmet.ProtustrankaNazivFormated_1">ORTUS LUX d.o.o.</derivirana_varijabla>
  </DomainObject.Predmet.ProtustrankaNazivFormated>
  <DomainObject.Predmet.ProtustrankaNazivFormatedOIB>
    <izvorni_sadrzaj>ORTUS LUX d.o.o., OIB 02855526085</izvorni_sadrzaj>
    <derivirana_varijabla naziv="DomainObject.Predmet.ProtustrankaNazivFormatedOIB_1">ORTUS LUX d.o.o., OIB 02855526085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ORTUS LUX d.o.o.</item>
    </izvorni_sadrzaj>
    <derivirana_varijabla naziv="DomainObject.Predmet.ProtuStrankaListFormated_1">
      <item>ORTUS LUX d.o.o.</item>
    </derivirana_varijabla>
  </DomainObject.Predmet.ProtuStrankaListFormated>
  <DomainObject.Predmet.ProtuStrankaListFormatedOIB>
    <izvorni_sadrzaj>
      <item>ORTUS LUX d.o.o., OIB 02855526085</item>
    </izvorni_sadrzaj>
    <derivirana_varijabla naziv="DomainObject.Predmet.ProtuStrankaListFormatedOIB_1">
      <item>ORTUS LUX d.o.o., OIB 02855526085</item>
    </derivirana_varijabla>
  </DomainObject.Predmet.ProtuStrankaListFormatedOIB>
  <DomainObject.Predmet.ProtuStrankaListFormatedWithAdress>
    <izvorni_sadrzaj>
      <item>ORTUS LUX d.o.o., Varaždinska 3, 23000 Zadar</item>
    </izvorni_sadrzaj>
    <derivirana_varijabla naziv="DomainObject.Predmet.ProtuStrankaListFormatedWithAdress_1">
      <item>ORTUS LUX d.o.o., Varaždinska 3, 23000 Zadar</item>
    </derivirana_varijabla>
  </DomainObject.Predmet.ProtuStrankaListFormatedWithAdress>
  <DomainObject.Predmet.ProtuStrankaListFormatedWithAdressOIB>
    <izvorni_sadrzaj>
      <item>ORTUS LUX d.o.o., OIB 02855526085, Varaždinska 3, 23000 Zadar</item>
    </izvorni_sadrzaj>
    <derivirana_varijabla naziv="DomainObject.Predmet.ProtuStrankaListFormatedWithAdressOIB_1">
      <item>ORTUS LUX d.o.o., OIB 02855526085, Varaždinska 3, 23000 Zadar</item>
    </derivirana_varijabla>
  </DomainObject.Predmet.ProtuStrankaListFormatedWithAdressOIB>
  <DomainObject.Predmet.ProtuStrankaListNazivFormated>
    <izvorni_sadrzaj>
      <item>ORTUS LUX d.o.o.</item>
    </izvorni_sadrzaj>
    <derivirana_varijabla naziv="DomainObject.Predmet.ProtuStrankaListNazivFormated_1">
      <item>ORTUS LUX d.o.o.</item>
    </derivirana_varijabla>
  </DomainObject.Predmet.ProtuStrankaListNazivFormated>
  <DomainObject.Predmet.ProtuStrankaListNazivFormatedOIB>
    <izvorni_sadrzaj>
      <item>ORTUS LUX d.o.o., OIB 02855526085</item>
    </izvorni_sadrzaj>
    <derivirana_varijabla naziv="DomainObject.Predmet.ProtuStrankaListNazivFormatedOIB_1">
      <item>ORTUS LUX d.o.o., OIB 02855526085</item>
    </derivirana_varijabla>
  </DomainObject.Predmet.ProtuStrankaListNazivFormatedOIB>
  <DomainObject.Predmet.OstaliListFormated>
    <izvorni_sadrzaj>
      <item>Nenad Krička</item>
    </izvorni_sadrzaj>
    <derivirana_varijabla naziv="DomainObject.Predmet.OstaliListFormated_1">
      <item>Nenad Krička</item>
    </derivirana_varijabla>
  </DomainObject.Predmet.OstaliListFormated>
  <DomainObject.Predmet.OstaliListFormatedOIB>
    <izvorni_sadrzaj>
      <item>Nenad Krička, OIB 96859609982</item>
    </izvorni_sadrzaj>
    <derivirana_varijabla naziv="DomainObject.Predmet.OstaliListFormatedOIB_1">
      <item>Nenad Krička, OIB 96859609982</item>
    </derivirana_varijabla>
  </DomainObject.Predmet.OstaliListFormatedOIB>
  <DomainObject.Predmet.OstaliListFormatedWithAdress>
    <izvorni_sadrzaj>
      <item>Nenad Krička, Put Stanova 138, 23000 Zadar</item>
    </izvorni_sadrzaj>
    <derivirana_varijabla naziv="DomainObject.Predmet.OstaliListFormatedWithAdress_1">
      <item>Nenad Krička, Put Stanova 138, 23000 Zadar</item>
    </derivirana_varijabla>
  </DomainObject.Predmet.OstaliListFormatedWithAdress>
  <DomainObject.Predmet.OstaliListFormatedWithAdressOIB>
    <izvorni_sadrzaj>
      <item>Nenad Krička, OIB 96859609982, Put Stanova 138, 23000 Zadar</item>
    </izvorni_sadrzaj>
    <derivirana_varijabla naziv="DomainObject.Predmet.OstaliListFormatedWithAdressOIB_1">
      <item>Nenad Krička, OIB 96859609982, Put Stanova 138, 23000 Zadar</item>
    </derivirana_varijabla>
  </DomainObject.Predmet.OstaliListFormatedWithAdressOIB>
  <DomainObject.Predmet.OstaliListNazivFormated>
    <izvorni_sadrzaj>
      <item>Nenad Krička</item>
    </izvorni_sadrzaj>
    <derivirana_varijabla naziv="DomainObject.Predmet.OstaliListNazivFormated_1">
      <item>Nenad Krička</item>
    </derivirana_varijabla>
  </DomainObject.Predmet.OstaliListNazivFormated>
  <DomainObject.Predmet.OstaliListNazivFormatedOIB>
    <izvorni_sadrzaj>
      <item>Nenad Krička, OIB 96859609982</item>
    </izvorni_sadrzaj>
    <derivirana_varijabla naziv="DomainObject.Predmet.OstaliListNazivFormatedOIB_1">
      <item>Nenad Krička, OIB 96859609982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St-351/2021-17</izvorni_sadrzaj>
    <derivirana_varijabla naziv="DomainObject.PoslovniBrojDokumenta_1">St-351/2021-17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ORTUS LUX d.o.o.</izvorni_sadrzaj>
    <derivirana_varijabla naziv="DomainObject.Predmet.ProtustrankaIDrugi_1">ORTUS LUX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ORTUS LUX d.o.o., OIB 02855526085, Varaždinska 3, 23000 Zadar</izvorni_sadrzaj>
    <derivirana_varijabla naziv="DomainObject.Predmet.ProtustrankaIDrugiAdressOIB_1">ORTUS LUX d.o.o., OIB 02855526085, Varaždinska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ORTUS LUX d.o.o.</item>
      <item>Financijska agencija (FINA)</item>
      <item>Nenad Krička</item>
    </izvorni_sadrzaj>
    <derivirana_varijabla naziv="DomainObject.Predmet.SudioniciListNaziv_1">
      <item>ORTUS LUX d.o.o.</item>
      <item>Financijska agencija (FINA)</item>
      <item>Nenad Krička</item>
    </derivirana_varijabla>
  </DomainObject.Predmet.SudioniciListNaziv>
  <DomainObject.Predmet.SudioniciListAdressOIB>
    <izvorni_sadrzaj>
      <item>ORTUS LUX d.o.o., OIB 02855526085, Varaždinska 3,23000 Zadar</item>
      <item>Financijska agencija (FINA), OIB 85821130368, IVANA DANILA 4,23000 Zadar</item>
      <item>Nenad Krička, OIB 96859609982, Put Stanova 138,23000 Zadar</item>
    </izvorni_sadrzaj>
    <derivirana_varijabla naziv="DomainObject.Predmet.SudioniciListAdressOIB_1">
      <item>ORTUS LUX d.o.o., OIB 02855526085, Varaždinska 3,23000 Zadar</item>
      <item>Financijska agencija (FINA), OIB 85821130368, IVANA DANILA 4,23000 Zadar</item>
      <item>Nenad Krička, OIB 96859609982, Put Stanova 138,23000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02855526085</item>
      <item>, OIB 85821130368</item>
      <item>, OIB 96859609982</item>
    </izvorni_sadrzaj>
    <derivirana_varijabla naziv="DomainObject.Predmet.SudioniciListNazivOIB_1">
      <item>, OIB 02855526085</item>
      <item>, OIB 85821130368</item>
      <item>, OIB 96859609982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355</properties:Words>
  <properties:Characters>1910</properties:Characters>
  <properties:Lines>84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2021-09-28T13:14:00Z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St-351/2021-17 / Zapisnik - Ročište radi izjašnjenja o prijedlogu za otvaranje steč.post (1 St-351-2021-povodom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